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06BDB4" w14:textId="77777777" w:rsidR="00F12A66" w:rsidRDefault="00F12A66" w:rsidP="00F12A66">
      <w:pPr>
        <w:pStyle w:val="NormalWeb"/>
        <w:spacing w:before="0" w:beforeAutospacing="0" w:after="0" w:afterAutospacing="0"/>
        <w:jc w:val="center"/>
        <w:rPr>
          <w:rFonts w:ascii="Arial" w:hAnsi="Arial" w:cs="Arial"/>
          <w:color w:val="1A1818"/>
          <w:sz w:val="20"/>
          <w:szCs w:val="20"/>
        </w:rPr>
      </w:pPr>
      <w:r>
        <w:rPr>
          <w:rFonts w:ascii="Arial" w:hAnsi="Arial" w:cs="Arial"/>
          <w:color w:val="1A1818"/>
          <w:sz w:val="20"/>
          <w:szCs w:val="20"/>
        </w:rPr>
        <w:t xml:space="preserve">KPOV – </w:t>
      </w:r>
      <w:r>
        <w:rPr>
          <w:rFonts w:ascii="Arial" w:hAnsi="Arial" w:cs="Arial"/>
          <w:i/>
          <w:iCs/>
          <w:color w:val="1A1818"/>
          <w:sz w:val="20"/>
          <w:szCs w:val="20"/>
        </w:rPr>
        <w:t>The Point</w:t>
      </w:r>
      <w:r>
        <w:rPr>
          <w:rFonts w:ascii="Arial" w:hAnsi="Arial" w:cs="Arial"/>
          <w:color w:val="1A1818"/>
          <w:sz w:val="20"/>
          <w:szCs w:val="20"/>
        </w:rPr>
        <w:t> </w:t>
      </w:r>
    </w:p>
    <w:p w14:paraId="04A85532" w14:textId="5B5CD1D4" w:rsidR="00F12A66" w:rsidRPr="00F12A66" w:rsidRDefault="00F12A66" w:rsidP="00F12A66">
      <w:pPr>
        <w:pStyle w:val="NormalWeb"/>
        <w:spacing w:before="0" w:beforeAutospacing="0" w:after="0" w:afterAutospacing="0"/>
        <w:jc w:val="center"/>
        <w:rPr>
          <w:rFonts w:ascii="Arial" w:hAnsi="Arial" w:cs="Arial"/>
          <w:color w:val="1A1818"/>
          <w:sz w:val="20"/>
          <w:szCs w:val="20"/>
          <w:u w:val="single"/>
        </w:rPr>
      </w:pPr>
      <w:r w:rsidRPr="00F12A66">
        <w:rPr>
          <w:rFonts w:ascii="Arial" w:hAnsi="Arial" w:cs="Arial"/>
          <w:color w:val="1A1818"/>
          <w:sz w:val="20"/>
          <w:szCs w:val="20"/>
          <w:u w:val="single"/>
        </w:rPr>
        <w:t xml:space="preserve">Gardening, Get Good </w:t>
      </w:r>
      <w:proofErr w:type="gramStart"/>
      <w:r w:rsidRPr="00F12A66">
        <w:rPr>
          <w:rFonts w:ascii="Arial" w:hAnsi="Arial" w:cs="Arial"/>
          <w:color w:val="1A1818"/>
          <w:sz w:val="20"/>
          <w:szCs w:val="20"/>
          <w:u w:val="single"/>
        </w:rPr>
        <w:t>At</w:t>
      </w:r>
      <w:proofErr w:type="gramEnd"/>
      <w:r w:rsidRPr="00F12A66">
        <w:rPr>
          <w:rFonts w:ascii="Arial" w:hAnsi="Arial" w:cs="Arial"/>
          <w:color w:val="1A1818"/>
          <w:sz w:val="20"/>
          <w:szCs w:val="20"/>
          <w:u w:val="single"/>
        </w:rPr>
        <w:t xml:space="preserve"> It</w:t>
      </w:r>
    </w:p>
    <w:p w14:paraId="48D9187C" w14:textId="0BB2022A" w:rsidR="00F12A66" w:rsidRDefault="00F12A66" w:rsidP="00F12A66">
      <w:pPr>
        <w:pStyle w:val="NormalWeb"/>
        <w:spacing w:before="0" w:beforeAutospacing="0" w:after="0" w:afterAutospacing="0"/>
        <w:jc w:val="center"/>
        <w:rPr>
          <w:rFonts w:ascii="Arial" w:hAnsi="Arial" w:cs="Arial"/>
          <w:color w:val="1A1818"/>
          <w:sz w:val="20"/>
          <w:szCs w:val="20"/>
        </w:rPr>
      </w:pPr>
      <w:r>
        <w:rPr>
          <w:rFonts w:ascii="Arial" w:hAnsi="Arial" w:cs="Arial"/>
          <w:color w:val="1A1818"/>
          <w:sz w:val="20"/>
          <w:szCs w:val="20"/>
        </w:rPr>
        <w:t>“</w:t>
      </w:r>
      <w:r>
        <w:rPr>
          <w:rFonts w:ascii="Arial" w:hAnsi="Arial" w:cs="Arial"/>
          <w:color w:val="1A1818"/>
          <w:sz w:val="20"/>
          <w:szCs w:val="20"/>
        </w:rPr>
        <w:t>Hollinshead Open House</w:t>
      </w:r>
      <w:r>
        <w:rPr>
          <w:rFonts w:ascii="Arial" w:hAnsi="Arial" w:cs="Arial"/>
          <w:color w:val="1A1818"/>
          <w:sz w:val="20"/>
          <w:szCs w:val="20"/>
        </w:rPr>
        <w:t>”</w:t>
      </w:r>
      <w:r>
        <w:rPr>
          <w:rFonts w:ascii="Arial" w:hAnsi="Arial" w:cs="Arial"/>
          <w:color w:val="1A1818"/>
          <w:sz w:val="20"/>
          <w:szCs w:val="20"/>
        </w:rPr>
        <w:t> </w:t>
      </w:r>
    </w:p>
    <w:p w14:paraId="4B8D252A" w14:textId="67DAD277" w:rsidR="00F12A66" w:rsidRDefault="00F12A66" w:rsidP="00F12A66">
      <w:pPr>
        <w:pStyle w:val="NormalWeb"/>
        <w:spacing w:before="0" w:beforeAutospacing="0" w:after="0" w:afterAutospacing="0"/>
        <w:jc w:val="center"/>
        <w:rPr>
          <w:rFonts w:ascii="Arial" w:hAnsi="Arial" w:cs="Arial"/>
          <w:color w:val="1A1818"/>
          <w:sz w:val="20"/>
          <w:szCs w:val="20"/>
        </w:rPr>
      </w:pPr>
      <w:r>
        <w:rPr>
          <w:rFonts w:ascii="Arial" w:hAnsi="Arial" w:cs="Arial"/>
          <w:color w:val="1A1818"/>
          <w:sz w:val="20"/>
          <w:szCs w:val="20"/>
        </w:rPr>
        <w:t>August 1</w:t>
      </w:r>
      <w:r>
        <w:rPr>
          <w:rFonts w:ascii="Arial" w:hAnsi="Arial" w:cs="Arial"/>
          <w:color w:val="1A1818"/>
          <w:sz w:val="20"/>
          <w:szCs w:val="20"/>
        </w:rPr>
        <w:t>4</w:t>
      </w:r>
      <w:r>
        <w:rPr>
          <w:rFonts w:ascii="Arial" w:hAnsi="Arial" w:cs="Arial"/>
          <w:color w:val="1A1818"/>
          <w:sz w:val="20"/>
          <w:szCs w:val="20"/>
        </w:rPr>
        <w:t>, 2018</w:t>
      </w:r>
    </w:p>
    <w:p w14:paraId="00D7871E" w14:textId="77777777" w:rsidR="00F12A66" w:rsidRDefault="00F12A66" w:rsidP="00F12A66">
      <w:pPr>
        <w:pStyle w:val="NormalWeb"/>
        <w:spacing w:before="0" w:beforeAutospacing="0" w:after="0" w:afterAutospacing="0"/>
        <w:jc w:val="center"/>
        <w:rPr>
          <w:rFonts w:ascii="Arial" w:hAnsi="Arial" w:cs="Arial"/>
          <w:color w:val="1A1818"/>
          <w:sz w:val="20"/>
          <w:szCs w:val="20"/>
        </w:rPr>
      </w:pPr>
    </w:p>
    <w:p w14:paraId="6767289E" w14:textId="77777777" w:rsidR="00F12A66" w:rsidRDefault="00F12A66" w:rsidP="00F12A66">
      <w:pPr>
        <w:pStyle w:val="NormalWeb"/>
        <w:spacing w:before="0" w:beforeAutospacing="0" w:after="195" w:afterAutospacing="0"/>
        <w:rPr>
          <w:rFonts w:ascii="Arial" w:hAnsi="Arial" w:cs="Arial"/>
          <w:color w:val="1A1818"/>
          <w:sz w:val="20"/>
          <w:szCs w:val="20"/>
        </w:rPr>
      </w:pPr>
      <w:bookmarkStart w:id="0" w:name="_GoBack"/>
      <w:bookmarkEnd w:id="0"/>
    </w:p>
    <w:p w14:paraId="7B8E215E" w14:textId="77777777" w:rsidR="00F12A66" w:rsidRDefault="00F12A66" w:rsidP="00F12A66">
      <w:pPr>
        <w:pStyle w:val="NormalWeb"/>
        <w:spacing w:before="0" w:beforeAutospacing="0" w:after="0" w:afterAutospacing="0"/>
        <w:rPr>
          <w:rFonts w:ascii="Arial" w:hAnsi="Arial" w:cs="Arial"/>
          <w:color w:val="1A1818"/>
          <w:sz w:val="20"/>
          <w:szCs w:val="20"/>
        </w:rPr>
      </w:pPr>
      <w:r>
        <w:rPr>
          <w:color w:val="000000"/>
          <w:sz w:val="20"/>
          <w:szCs w:val="20"/>
        </w:rPr>
        <w:t>T</w:t>
      </w:r>
      <w:r>
        <w:rPr>
          <w:rFonts w:ascii="Arial" w:hAnsi="Arial" w:cs="Arial"/>
          <w:color w:val="1A1818"/>
          <w:sz w:val="20"/>
          <w:szCs w:val="20"/>
        </w:rPr>
        <w:t>he Central Oregon Chapter of OSU Master Gardeners will host an open house at Hollinshead Community Garden on Saturday, August 18th from 9:30 am to 1 pm.</w:t>
      </w:r>
    </w:p>
    <w:p w14:paraId="16A31501" w14:textId="77777777" w:rsidR="00F12A66" w:rsidRDefault="00F12A66" w:rsidP="00F12A66">
      <w:pPr>
        <w:pStyle w:val="NormalWeb"/>
        <w:spacing w:before="0" w:beforeAutospacing="0" w:after="0" w:afterAutospacing="0"/>
        <w:rPr>
          <w:rFonts w:ascii="Arial" w:hAnsi="Arial" w:cs="Arial"/>
          <w:color w:val="1A1818"/>
          <w:sz w:val="20"/>
          <w:szCs w:val="20"/>
        </w:rPr>
      </w:pPr>
    </w:p>
    <w:p w14:paraId="0969729A" w14:textId="77777777" w:rsidR="00F12A66" w:rsidRDefault="00F12A66" w:rsidP="00F12A66">
      <w:pPr>
        <w:pStyle w:val="NormalWeb"/>
        <w:spacing w:before="0" w:beforeAutospacing="0" w:after="0" w:afterAutospacing="0"/>
        <w:rPr>
          <w:rFonts w:ascii="Arial" w:hAnsi="Arial" w:cs="Arial"/>
          <w:color w:val="1A1818"/>
          <w:sz w:val="20"/>
          <w:szCs w:val="20"/>
        </w:rPr>
      </w:pPr>
      <w:r>
        <w:rPr>
          <w:rFonts w:ascii="Arial" w:hAnsi="Arial" w:cs="Arial"/>
          <w:color w:val="1A1818"/>
          <w:sz w:val="20"/>
          <w:szCs w:val="20"/>
        </w:rPr>
        <w:t xml:space="preserve">This is a free, </w:t>
      </w:r>
      <w:proofErr w:type="gramStart"/>
      <w:r>
        <w:rPr>
          <w:rFonts w:ascii="Arial" w:hAnsi="Arial" w:cs="Arial"/>
          <w:color w:val="1A1818"/>
          <w:sz w:val="20"/>
          <w:szCs w:val="20"/>
        </w:rPr>
        <w:t>family oriented</w:t>
      </w:r>
      <w:proofErr w:type="gramEnd"/>
      <w:r>
        <w:rPr>
          <w:rFonts w:ascii="Arial" w:hAnsi="Arial" w:cs="Arial"/>
          <w:color w:val="1A1818"/>
          <w:sz w:val="20"/>
          <w:szCs w:val="20"/>
        </w:rPr>
        <w:t xml:space="preserve"> event that’s open to the public. Maps of the garden will be available so that you can tour the community garden on your own in a self-guided tour or in a Master Gardener led tour. There are 90 separate garden plots within the organic community garden and each one has been carefully tended by local gardeners. Each gardener has their own unique ideas about what they like to grow. There are vegetable gardens, flower gardens, herb gardens and combinations of every kind — all grown organically. Gardeners will be on hand to talk about this unique growing season, what’s been successful and what some of the challenges have been.</w:t>
      </w:r>
    </w:p>
    <w:p w14:paraId="2D5E2A01" w14:textId="77777777" w:rsidR="00F12A66" w:rsidRDefault="00F12A66" w:rsidP="00F12A66">
      <w:pPr>
        <w:pStyle w:val="NormalWeb"/>
        <w:spacing w:before="0" w:beforeAutospacing="0" w:after="0" w:afterAutospacing="0"/>
        <w:rPr>
          <w:rFonts w:ascii="Arial" w:hAnsi="Arial" w:cs="Arial"/>
          <w:color w:val="1A1818"/>
          <w:sz w:val="20"/>
          <w:szCs w:val="20"/>
        </w:rPr>
      </w:pPr>
    </w:p>
    <w:p w14:paraId="107E3AB6" w14:textId="77777777" w:rsidR="00F12A66" w:rsidRDefault="00F12A66" w:rsidP="00F12A66">
      <w:pPr>
        <w:pStyle w:val="NormalWeb"/>
        <w:spacing w:before="0" w:beforeAutospacing="0" w:after="0" w:afterAutospacing="0"/>
        <w:rPr>
          <w:rFonts w:ascii="Arial" w:hAnsi="Arial" w:cs="Arial"/>
          <w:color w:val="1A1818"/>
          <w:sz w:val="20"/>
          <w:szCs w:val="20"/>
        </w:rPr>
      </w:pPr>
      <w:r>
        <w:rPr>
          <w:rFonts w:ascii="Arial" w:hAnsi="Arial" w:cs="Arial"/>
          <w:color w:val="1A1818"/>
          <w:sz w:val="20"/>
          <w:szCs w:val="20"/>
        </w:rPr>
        <w:t>Highlighted this year are the Waterwise Education Beds being grown in partnership with Bend Parks and Rec, OSU Master Gardeners, and the City of Bend. These beds are located on two sides of the community garden: on the west side between the parking lot and the community garden and in an enclosed area on the north side of the community garden. Many different types of trees, bushes, perennials and grasses have been planted that are either native to Central Oregon or can flourish here with minimal water needs. Various types of irrigation methods are demonstrated in this part of the garden. Master Gardeners will be in the Waterwise Garden to answer questions ranging from what are the types of plants that have flourished in the new garden to how does the irrigation system work. There is also a designated area where free gardening classes are held throughout the growing season. During the open house, mini-classes will be taught by Central Oregon Master Gardeners on various topics helpful to those who wish to become successful gardeners in Central Oregon. Central Oregon Master Food Preservers will also have a booth where they will demonstrate how to preserve the many vegetables we’re able to grow at Hollinshead.</w:t>
      </w:r>
    </w:p>
    <w:p w14:paraId="559F237E" w14:textId="77777777" w:rsidR="00F12A66" w:rsidRDefault="00F12A66" w:rsidP="00F12A66">
      <w:pPr>
        <w:pStyle w:val="NormalWeb"/>
        <w:spacing w:before="0" w:beforeAutospacing="0" w:after="0" w:afterAutospacing="0"/>
        <w:rPr>
          <w:rFonts w:ascii="Arial" w:hAnsi="Arial" w:cs="Arial"/>
          <w:color w:val="1A1818"/>
          <w:sz w:val="20"/>
          <w:szCs w:val="20"/>
        </w:rPr>
      </w:pPr>
    </w:p>
    <w:p w14:paraId="55218EA2" w14:textId="77777777" w:rsidR="00F12A66" w:rsidRDefault="00F12A66" w:rsidP="00F12A66">
      <w:pPr>
        <w:pStyle w:val="NormalWeb"/>
        <w:spacing w:before="0" w:beforeAutospacing="0" w:after="0" w:afterAutospacing="0"/>
        <w:rPr>
          <w:rFonts w:ascii="Arial" w:hAnsi="Arial" w:cs="Arial"/>
          <w:color w:val="1A1818"/>
          <w:sz w:val="20"/>
          <w:szCs w:val="20"/>
        </w:rPr>
      </w:pPr>
      <w:r>
        <w:rPr>
          <w:rFonts w:ascii="Arial" w:hAnsi="Arial" w:cs="Arial"/>
          <w:color w:val="1A1818"/>
          <w:sz w:val="20"/>
          <w:szCs w:val="20"/>
        </w:rPr>
        <w:t xml:space="preserve">Kids will love to see the worm collection and as well as the insect displays. The Hollinshead Homestead Museum and Barn will be open for viewing which is fascinating for kids and adults alike. If we’re lucky, Sharon </w:t>
      </w:r>
      <w:proofErr w:type="spellStart"/>
      <w:r>
        <w:rPr>
          <w:rFonts w:ascii="Arial" w:hAnsi="Arial" w:cs="Arial"/>
          <w:color w:val="1A1818"/>
          <w:sz w:val="20"/>
          <w:szCs w:val="20"/>
        </w:rPr>
        <w:t>Rosengarth</w:t>
      </w:r>
      <w:proofErr w:type="spellEnd"/>
      <w:r>
        <w:rPr>
          <w:rFonts w:ascii="Arial" w:hAnsi="Arial" w:cs="Arial"/>
          <w:color w:val="1A1818"/>
          <w:sz w:val="20"/>
          <w:szCs w:val="20"/>
        </w:rPr>
        <w:t xml:space="preserve"> whose grandparents lived in the home and her husband Tony will be available for tours and to answer questions about the history of Hollinshead.</w:t>
      </w:r>
    </w:p>
    <w:p w14:paraId="0369D258" w14:textId="77777777" w:rsidR="00F12A66" w:rsidRDefault="00F12A66" w:rsidP="00F12A66">
      <w:pPr>
        <w:pStyle w:val="NormalWeb"/>
        <w:spacing w:before="0" w:beforeAutospacing="0" w:after="0" w:afterAutospacing="0"/>
        <w:rPr>
          <w:rFonts w:ascii="Arial" w:hAnsi="Arial" w:cs="Arial"/>
          <w:color w:val="1A1818"/>
          <w:sz w:val="20"/>
          <w:szCs w:val="20"/>
        </w:rPr>
      </w:pPr>
    </w:p>
    <w:p w14:paraId="0DB72641" w14:textId="77777777" w:rsidR="00F12A66" w:rsidRDefault="00F12A66" w:rsidP="00F12A66">
      <w:pPr>
        <w:pStyle w:val="NormalWeb"/>
        <w:spacing w:before="0" w:beforeAutospacing="0" w:after="0" w:afterAutospacing="0"/>
        <w:rPr>
          <w:rFonts w:ascii="Arial" w:hAnsi="Arial" w:cs="Arial"/>
          <w:color w:val="1A1818"/>
          <w:sz w:val="20"/>
          <w:szCs w:val="20"/>
        </w:rPr>
      </w:pPr>
      <w:r>
        <w:rPr>
          <w:rFonts w:ascii="Arial" w:hAnsi="Arial" w:cs="Arial"/>
          <w:color w:val="1A1818"/>
          <w:sz w:val="20"/>
          <w:szCs w:val="20"/>
        </w:rPr>
        <w:t>Central Oregon Seed Exchange will have organic/local and NON-GMO seeds available which have been cleaned and tested for germination. Their goal is to create a sustainable local food supply and support regional biodiversity by providing seed stock acclimated to our unique area.</w:t>
      </w:r>
    </w:p>
    <w:p w14:paraId="46434C80" w14:textId="77777777" w:rsidR="00F12A66" w:rsidRDefault="00F12A66" w:rsidP="00F12A66">
      <w:pPr>
        <w:pStyle w:val="NormalWeb"/>
        <w:spacing w:before="0" w:beforeAutospacing="0" w:after="0" w:afterAutospacing="0"/>
        <w:rPr>
          <w:rFonts w:ascii="Arial" w:hAnsi="Arial" w:cs="Arial"/>
          <w:color w:val="1A1818"/>
          <w:sz w:val="20"/>
          <w:szCs w:val="20"/>
        </w:rPr>
      </w:pPr>
    </w:p>
    <w:p w14:paraId="1EDAAFE1" w14:textId="77777777" w:rsidR="00F12A66" w:rsidRDefault="00F12A66" w:rsidP="00F12A66">
      <w:pPr>
        <w:pStyle w:val="NormalWeb"/>
        <w:spacing w:before="0" w:beforeAutospacing="0" w:after="0" w:afterAutospacing="0"/>
        <w:rPr>
          <w:rFonts w:ascii="Arial" w:hAnsi="Arial" w:cs="Arial"/>
          <w:color w:val="1A1818"/>
          <w:sz w:val="20"/>
          <w:szCs w:val="20"/>
        </w:rPr>
      </w:pPr>
      <w:r>
        <w:rPr>
          <w:rFonts w:ascii="Arial" w:hAnsi="Arial" w:cs="Arial"/>
          <w:color w:val="1A1818"/>
          <w:sz w:val="20"/>
          <w:szCs w:val="20"/>
        </w:rPr>
        <w:t>Refreshments of herbal-infused water and herbal cookies will also be available.</w:t>
      </w:r>
    </w:p>
    <w:p w14:paraId="469A1B5C" w14:textId="77777777" w:rsidR="00F12A66" w:rsidRDefault="00F12A66" w:rsidP="00F12A66">
      <w:pPr>
        <w:pStyle w:val="NormalWeb"/>
        <w:spacing w:before="0" w:beforeAutospacing="0" w:after="0" w:afterAutospacing="0"/>
        <w:rPr>
          <w:rFonts w:ascii="Arial" w:hAnsi="Arial" w:cs="Arial"/>
          <w:color w:val="1A1818"/>
          <w:sz w:val="20"/>
          <w:szCs w:val="20"/>
        </w:rPr>
      </w:pPr>
      <w:r>
        <w:rPr>
          <w:rFonts w:ascii="Arial" w:hAnsi="Arial" w:cs="Arial"/>
          <w:color w:val="1A1818"/>
          <w:sz w:val="20"/>
          <w:szCs w:val="20"/>
        </w:rPr>
        <w:t>This is a fun, free, family activity where you can learn a little bit about Bend’s history and find out what vegetables, flowers, grasses, trees and shrubs can be successfully grown in Central Oregon.</w:t>
      </w:r>
    </w:p>
    <w:p w14:paraId="21188359" w14:textId="77777777" w:rsidR="00F12A66" w:rsidRDefault="00F12A66" w:rsidP="00F12A66">
      <w:pPr>
        <w:pStyle w:val="NormalWeb"/>
        <w:spacing w:before="0" w:beforeAutospacing="0" w:after="0" w:afterAutospacing="0"/>
        <w:rPr>
          <w:rFonts w:ascii="Arial" w:hAnsi="Arial" w:cs="Arial"/>
          <w:color w:val="1A1818"/>
          <w:sz w:val="20"/>
          <w:szCs w:val="20"/>
        </w:rPr>
      </w:pPr>
    </w:p>
    <w:p w14:paraId="4473A887" w14:textId="77777777" w:rsidR="00F12A66" w:rsidRDefault="00F12A66" w:rsidP="00F12A66">
      <w:pPr>
        <w:pStyle w:val="NormalWeb"/>
        <w:spacing w:before="0" w:beforeAutospacing="0" w:after="0" w:afterAutospacing="0"/>
        <w:rPr>
          <w:rFonts w:ascii="Arial" w:hAnsi="Arial" w:cs="Arial"/>
          <w:color w:val="1A1818"/>
          <w:sz w:val="20"/>
          <w:szCs w:val="20"/>
        </w:rPr>
      </w:pPr>
      <w:r>
        <w:rPr>
          <w:rFonts w:ascii="Arial" w:hAnsi="Arial" w:cs="Arial"/>
          <w:color w:val="1A1818"/>
          <w:sz w:val="20"/>
          <w:szCs w:val="20"/>
        </w:rPr>
        <w:t>Last year’s event was cancelled due to poor air quality from the surrounding wildfires so this will be the first time in two years that the garden will be open to the public. I hope to see you there on Saturday, August 18th between 9:30 a.m. and 1 p.m. Hollinshead Community Garden is located at 1235 NE Jones Road in Bend.</w:t>
      </w:r>
    </w:p>
    <w:p w14:paraId="2415098D" w14:textId="77777777" w:rsidR="00F12A66" w:rsidRDefault="00F12A66" w:rsidP="00F12A66">
      <w:pPr>
        <w:pStyle w:val="NormalWeb"/>
        <w:spacing w:before="0" w:beforeAutospacing="0" w:after="0" w:afterAutospacing="0"/>
        <w:rPr>
          <w:rFonts w:ascii="Arial" w:hAnsi="Arial" w:cs="Arial"/>
          <w:color w:val="1A1818"/>
          <w:sz w:val="20"/>
          <w:szCs w:val="20"/>
        </w:rPr>
      </w:pPr>
    </w:p>
    <w:p w14:paraId="561C3D23" w14:textId="77777777" w:rsidR="00F12A66" w:rsidRDefault="00F12A66" w:rsidP="00F12A66">
      <w:pPr>
        <w:pStyle w:val="NormalWeb"/>
        <w:spacing w:before="0" w:beforeAutospacing="0" w:after="0" w:afterAutospacing="0"/>
        <w:rPr>
          <w:rFonts w:ascii="Arial" w:hAnsi="Arial" w:cs="Arial"/>
          <w:sz w:val="20"/>
          <w:szCs w:val="20"/>
        </w:rPr>
      </w:pPr>
      <w:r>
        <w:rPr>
          <w:rFonts w:ascii="Arial" w:hAnsi="Arial" w:cs="Arial"/>
          <w:color w:val="1A1818"/>
          <w:sz w:val="20"/>
          <w:szCs w:val="20"/>
        </w:rPr>
        <w:t xml:space="preserve">To learn more about the Hollinshead Community Garden Open House and </w:t>
      </w:r>
      <w:r>
        <w:rPr>
          <w:rFonts w:ascii="Arial" w:hAnsi="Arial" w:cs="Arial"/>
          <w:sz w:val="20"/>
          <w:szCs w:val="20"/>
        </w:rPr>
        <w:t xml:space="preserve">any other gardening topic, call the Master Gardeners at 541-548-6088 or go to our website </w:t>
      </w:r>
      <w:hyperlink r:id="rId4" w:history="1">
        <w:r>
          <w:rPr>
            <w:rStyle w:val="Hyperlink"/>
            <w:rFonts w:ascii="Arial" w:hAnsi="Arial" w:cs="Arial"/>
            <w:color w:val="004ABB"/>
            <w:sz w:val="20"/>
            <w:szCs w:val="20"/>
          </w:rPr>
          <w:t>gocomga.com</w:t>
        </w:r>
      </w:hyperlink>
      <w:r>
        <w:rPr>
          <w:rFonts w:ascii="Arial" w:hAnsi="Arial" w:cs="Arial"/>
          <w:sz w:val="20"/>
          <w:szCs w:val="20"/>
        </w:rPr>
        <w:t xml:space="preserve"> and click on the KPOV tab on the orange bar. </w:t>
      </w:r>
    </w:p>
    <w:p w14:paraId="14625C88" w14:textId="77777777" w:rsidR="00F12A66" w:rsidRDefault="00F12A66" w:rsidP="00F12A66">
      <w:pPr>
        <w:pStyle w:val="NormalWeb"/>
        <w:spacing w:before="0" w:beforeAutospacing="0" w:after="0" w:afterAutospacing="0"/>
        <w:rPr>
          <w:rFonts w:ascii="Arial" w:hAnsi="Arial" w:cs="Arial"/>
          <w:sz w:val="20"/>
          <w:szCs w:val="20"/>
        </w:rPr>
      </w:pPr>
    </w:p>
    <w:p w14:paraId="51D059F2" w14:textId="2356C402" w:rsidR="002A4CDD" w:rsidRPr="00F12A66" w:rsidRDefault="00F12A66" w:rsidP="00F12A66">
      <w:pPr>
        <w:pStyle w:val="NormalWeb"/>
        <w:spacing w:before="0" w:beforeAutospacing="0" w:after="0" w:afterAutospacing="0"/>
        <w:rPr>
          <w:rFonts w:ascii="Arial" w:hAnsi="Arial" w:cs="Arial"/>
          <w:sz w:val="20"/>
          <w:szCs w:val="20"/>
        </w:rPr>
      </w:pPr>
      <w:r>
        <w:rPr>
          <w:rFonts w:ascii="Arial" w:hAnsi="Arial" w:cs="Arial"/>
          <w:sz w:val="20"/>
          <w:szCs w:val="20"/>
        </w:rPr>
        <w:t>This has been Gardening: Get Good at it on KPOV, The Point.</w:t>
      </w:r>
    </w:p>
    <w:sectPr w:rsidR="002A4CDD" w:rsidRPr="00F12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66"/>
    <w:rsid w:val="002A4CDD"/>
    <w:rsid w:val="00F12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6EDE37"/>
  <w15:chartTrackingRefBased/>
  <w15:docId w15:val="{E4FBEBD2-ACDF-4EB6-ACA4-1251FB650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2A6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A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2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ocomg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Glick</dc:creator>
  <cp:keywords/>
  <dc:description/>
  <cp:lastModifiedBy>Peter Glick</cp:lastModifiedBy>
  <cp:revision>1</cp:revision>
  <dcterms:created xsi:type="dcterms:W3CDTF">2018-06-22T21:28:00Z</dcterms:created>
  <dcterms:modified xsi:type="dcterms:W3CDTF">2018-06-22T21:31:00Z</dcterms:modified>
</cp:coreProperties>
</file>